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B35A2" w14:textId="77777777" w:rsidR="003851B4" w:rsidRPr="00091CFC" w:rsidRDefault="003851B4" w:rsidP="003851B4">
      <w:pPr>
        <w:pStyle w:val="BodyText"/>
        <w:jc w:val="center"/>
        <w:rPr>
          <w:rFonts w:cs="Times New Roman"/>
          <w:b/>
          <w:color w:val="000000"/>
          <w:lang w:val="lt-LT"/>
        </w:rPr>
      </w:pPr>
      <w:r w:rsidRPr="00091CFC">
        <w:rPr>
          <w:rFonts w:cs="Times New Roman"/>
          <w:b/>
          <w:color w:val="000000"/>
          <w:lang w:val="lt-LT"/>
        </w:rPr>
        <w:t>PSICHOLOGAS</w:t>
      </w:r>
    </w:p>
    <w:p w14:paraId="282551CF" w14:textId="77777777" w:rsidR="003851B4" w:rsidRPr="00091CFC" w:rsidRDefault="003851B4" w:rsidP="003851B4">
      <w:pPr>
        <w:pStyle w:val="BodyText"/>
        <w:jc w:val="center"/>
        <w:rPr>
          <w:rFonts w:cs="Times New Roman"/>
          <w:b/>
          <w:color w:val="000000"/>
          <w:lang w:val="lt-LT"/>
        </w:rPr>
      </w:pPr>
    </w:p>
    <w:p w14:paraId="3AC03064" w14:textId="77777777" w:rsidR="00091CFC" w:rsidRPr="00091CFC" w:rsidRDefault="00091CFC" w:rsidP="003851B4">
      <w:pPr>
        <w:pStyle w:val="BodyText"/>
        <w:jc w:val="center"/>
        <w:rPr>
          <w:rFonts w:cs="Times New Roman"/>
          <w:b/>
          <w:color w:val="000000"/>
          <w:lang w:val="lt-LT"/>
        </w:rPr>
      </w:pPr>
    </w:p>
    <w:p w14:paraId="7A0D3D06" w14:textId="77777777" w:rsidR="0081480E" w:rsidRPr="00091CFC" w:rsidRDefault="003851B4" w:rsidP="005F2FDD">
      <w:pPr>
        <w:pStyle w:val="BodyText"/>
        <w:rPr>
          <w:b/>
          <w:noProof/>
          <w:color w:val="000000"/>
          <w:lang w:val="lt-LT" w:eastAsia="lt-LT" w:bidi="ar-SA"/>
        </w:rPr>
      </w:pPr>
      <w:r w:rsidRPr="00091CFC">
        <w:rPr>
          <w:rFonts w:cs="Times New Roman"/>
          <w:b/>
          <w:color w:val="000000"/>
          <w:lang w:val="lt-LT"/>
        </w:rPr>
        <w:t>PSICHOLOGO DARBO VEIKLOS KRYPTYS:</w:t>
      </w:r>
    </w:p>
    <w:p w14:paraId="68EB0112" w14:textId="77777777" w:rsidR="0081480E" w:rsidRDefault="0081480E" w:rsidP="005F2FDD">
      <w:pPr>
        <w:shd w:val="clear" w:color="auto" w:fill="FFFFFF"/>
        <w:spacing w:line="180" w:lineRule="atLeast"/>
        <w:jc w:val="both"/>
        <w:rPr>
          <w:rFonts w:cs="Times New Roman"/>
          <w:color w:val="000000"/>
          <w:lang w:val="lt-LT"/>
        </w:rPr>
      </w:pPr>
      <w:r>
        <w:rPr>
          <w:rFonts w:cs="Times New Roman"/>
          <w:b/>
          <w:color w:val="00B050"/>
          <w:lang w:val="lt-LT"/>
        </w:rPr>
        <w:t>Konsultavimas.</w:t>
      </w:r>
      <w:r>
        <w:rPr>
          <w:rFonts w:cs="Times New Roman"/>
          <w:color w:val="000000"/>
          <w:lang w:val="lt-LT"/>
        </w:rPr>
        <w:t> </w:t>
      </w:r>
    </w:p>
    <w:p w14:paraId="1A94ECFA" w14:textId="77777777" w:rsidR="0081480E" w:rsidRDefault="0081480E" w:rsidP="005F2FDD">
      <w:pPr>
        <w:shd w:val="clear" w:color="auto" w:fill="FFFFFF"/>
        <w:spacing w:line="180" w:lineRule="atLeast"/>
        <w:jc w:val="both"/>
        <w:rPr>
          <w:rFonts w:cs="Times New Roman"/>
          <w:color w:val="000000"/>
          <w:lang w:val="lt-LT"/>
        </w:rPr>
      </w:pPr>
      <w:r>
        <w:rPr>
          <w:rFonts w:cs="Times New Roman"/>
          <w:color w:val="000000"/>
          <w:lang w:val="lt-LT"/>
        </w:rPr>
        <w:t>Tai pagrindinė mokyklos psichologo veiklos kryptis. Psichologas konsultuoja Specialiųjų ugdymosi poreikių turinčius mokinius bei jų tėvus. Taip pat psichologinių, asmenybės ir ugdymosi problemų turinčius mokinius, jų tėvus (globėjus, rūpintojus) ir pedagogus šių problemų sprendimo klausimais. Konsultuoja mokinius profesijos pasirinkimo klausimais.</w:t>
      </w:r>
    </w:p>
    <w:p w14:paraId="5E53F9B3" w14:textId="77777777" w:rsidR="003851B4" w:rsidRDefault="003851B4" w:rsidP="005F2FDD">
      <w:pPr>
        <w:shd w:val="clear" w:color="auto" w:fill="FFFFFF"/>
        <w:spacing w:line="180" w:lineRule="atLeast"/>
        <w:jc w:val="both"/>
        <w:rPr>
          <w:rFonts w:cs="Times New Roman"/>
          <w:color w:val="000000"/>
          <w:lang w:val="lt-LT"/>
        </w:rPr>
      </w:pPr>
    </w:p>
    <w:p w14:paraId="569F41C9" w14:textId="77777777" w:rsidR="0081480E" w:rsidRDefault="0081480E" w:rsidP="005F2FDD">
      <w:pPr>
        <w:shd w:val="clear" w:color="auto" w:fill="FFFFFF"/>
        <w:spacing w:line="180" w:lineRule="atLeast"/>
        <w:jc w:val="both"/>
        <w:rPr>
          <w:rFonts w:cs="Times New Roman"/>
          <w:b/>
          <w:color w:val="00B050"/>
          <w:lang w:val="lt-LT"/>
        </w:rPr>
      </w:pPr>
      <w:r>
        <w:rPr>
          <w:rFonts w:cs="Times New Roman"/>
          <w:b/>
          <w:color w:val="00B050"/>
          <w:lang w:val="lt-LT"/>
        </w:rPr>
        <w:t>Įvairių grupių vedimas.</w:t>
      </w:r>
    </w:p>
    <w:p w14:paraId="36AB9C3A" w14:textId="77777777" w:rsidR="0081480E" w:rsidRDefault="0081480E" w:rsidP="005F2FDD">
      <w:pPr>
        <w:shd w:val="clear" w:color="auto" w:fill="FFFFFF"/>
        <w:spacing w:line="180" w:lineRule="atLeast"/>
        <w:jc w:val="both"/>
        <w:rPr>
          <w:rFonts w:cs="Times New Roman"/>
          <w:color w:val="000000"/>
          <w:lang w:val="lt-LT"/>
        </w:rPr>
      </w:pPr>
      <w:r>
        <w:rPr>
          <w:rFonts w:cs="Times New Roman"/>
          <w:color w:val="000000"/>
          <w:lang w:val="lt-LT"/>
        </w:rPr>
        <w:t>Atsižvelgdamas į kylančias ar galinčias kilti problemas, formuoja mokinių grupes, suteikiančias jiems galimybę įgyti reikiamų bendravimui, savęs supratimui, prisitaikymui gyventi pilnoje iššūkių kasdienybėje įgūdžių.</w:t>
      </w:r>
    </w:p>
    <w:p w14:paraId="70953F99" w14:textId="77777777" w:rsidR="003851B4" w:rsidRDefault="003851B4" w:rsidP="005F2FDD">
      <w:pPr>
        <w:shd w:val="clear" w:color="auto" w:fill="FFFFFF"/>
        <w:spacing w:line="180" w:lineRule="atLeast"/>
        <w:jc w:val="both"/>
        <w:rPr>
          <w:rFonts w:cs="Times New Roman"/>
          <w:color w:val="000000"/>
          <w:lang w:val="lt-LT"/>
        </w:rPr>
      </w:pPr>
    </w:p>
    <w:p w14:paraId="28B5CB51" w14:textId="77777777" w:rsidR="0081480E" w:rsidRDefault="0081480E" w:rsidP="005F2FDD">
      <w:pPr>
        <w:shd w:val="clear" w:color="auto" w:fill="FFFFFF"/>
        <w:spacing w:line="180" w:lineRule="atLeast"/>
        <w:jc w:val="both"/>
        <w:rPr>
          <w:rFonts w:cs="Times New Roman"/>
          <w:b/>
          <w:color w:val="00B050"/>
          <w:lang w:val="lt-LT"/>
        </w:rPr>
      </w:pPr>
      <w:r>
        <w:rPr>
          <w:rFonts w:cs="Times New Roman"/>
          <w:b/>
          <w:color w:val="00B050"/>
          <w:lang w:val="lt-LT"/>
        </w:rPr>
        <w:t>Psichologinis įvertinimas.</w:t>
      </w:r>
    </w:p>
    <w:p w14:paraId="6145AA48" w14:textId="77777777" w:rsidR="0081480E" w:rsidRDefault="0081480E" w:rsidP="005F2FDD">
      <w:pPr>
        <w:shd w:val="clear" w:color="auto" w:fill="FFFFFF"/>
        <w:spacing w:line="180" w:lineRule="atLeast"/>
        <w:jc w:val="both"/>
        <w:rPr>
          <w:rFonts w:cs="Times New Roman"/>
          <w:color w:val="000000"/>
          <w:lang w:val="lt-LT"/>
        </w:rPr>
      </w:pPr>
      <w:r>
        <w:rPr>
          <w:rFonts w:cs="Times New Roman"/>
          <w:color w:val="000000"/>
          <w:lang w:val="lt-LT"/>
        </w:rPr>
        <w:t>Įvertina mokinio galias ir sunkumus, raidos ypatumus, psichologines, asmenybės ir ugdymosi problemas, vaiko gebėjimą mokytis pagal bendrojo ugdymo programas.</w:t>
      </w:r>
    </w:p>
    <w:p w14:paraId="48A26D6A" w14:textId="77777777" w:rsidR="003851B4" w:rsidRDefault="003851B4" w:rsidP="005F2FDD">
      <w:pPr>
        <w:shd w:val="clear" w:color="auto" w:fill="FFFFFF"/>
        <w:spacing w:line="180" w:lineRule="atLeast"/>
        <w:jc w:val="both"/>
        <w:rPr>
          <w:rFonts w:cs="Times New Roman"/>
          <w:color w:val="000000"/>
          <w:lang w:val="lt-LT"/>
        </w:rPr>
      </w:pPr>
    </w:p>
    <w:p w14:paraId="1A4C4C82" w14:textId="77777777" w:rsidR="0081480E" w:rsidRDefault="0081480E" w:rsidP="005F2FDD">
      <w:pPr>
        <w:shd w:val="clear" w:color="auto" w:fill="FFFFFF"/>
        <w:spacing w:line="180" w:lineRule="atLeast"/>
        <w:jc w:val="both"/>
        <w:rPr>
          <w:rFonts w:cs="Times New Roman"/>
          <w:b/>
          <w:color w:val="00B050"/>
          <w:lang w:val="lt-LT"/>
        </w:rPr>
      </w:pPr>
      <w:r>
        <w:rPr>
          <w:rFonts w:cs="Times New Roman"/>
          <w:b/>
          <w:color w:val="00B050"/>
          <w:lang w:val="lt-LT"/>
        </w:rPr>
        <w:t>Bendradarbiavimas su pagalbos vaikui  specialistais ir pedagogais.</w:t>
      </w:r>
    </w:p>
    <w:p w14:paraId="7C1FD843" w14:textId="77777777" w:rsidR="0081480E" w:rsidRDefault="0081480E" w:rsidP="005F2FDD">
      <w:pPr>
        <w:shd w:val="clear" w:color="auto" w:fill="FFFFFF"/>
        <w:spacing w:line="180" w:lineRule="atLeast"/>
        <w:jc w:val="both"/>
        <w:rPr>
          <w:rFonts w:cs="Times New Roman"/>
          <w:color w:val="000000"/>
          <w:lang w:val="lt-LT"/>
        </w:rPr>
      </w:pPr>
      <w:r>
        <w:rPr>
          <w:rFonts w:cs="Times New Roman"/>
          <w:color w:val="000000"/>
          <w:lang w:val="lt-LT"/>
        </w:rPr>
        <w:t>Bendradarbiauja su mokytoju, specialiuoju pedagogu, logopedu, socialiniu pedagogu ir kitais su mokiniu dirbančiais specialistais, numatant ugdymo tikslų ir uždavinių pasiekimo būdus, dirba mokyklos vaiko gerovės komisijoje.</w:t>
      </w:r>
    </w:p>
    <w:p w14:paraId="6CB875A7" w14:textId="77777777" w:rsidR="003851B4" w:rsidRDefault="003851B4" w:rsidP="005F2FDD">
      <w:pPr>
        <w:shd w:val="clear" w:color="auto" w:fill="FFFFFF"/>
        <w:spacing w:line="180" w:lineRule="atLeast"/>
        <w:jc w:val="both"/>
        <w:rPr>
          <w:rFonts w:cs="Times New Roman"/>
          <w:color w:val="000000"/>
          <w:lang w:val="lt-LT"/>
        </w:rPr>
      </w:pPr>
    </w:p>
    <w:p w14:paraId="7B86767C" w14:textId="77777777" w:rsidR="003851B4" w:rsidRPr="003851B4" w:rsidRDefault="0081480E" w:rsidP="005F2FDD">
      <w:pPr>
        <w:shd w:val="clear" w:color="auto" w:fill="FFFFFF"/>
        <w:spacing w:line="180" w:lineRule="atLeast"/>
        <w:jc w:val="both"/>
        <w:rPr>
          <w:rFonts w:cs="Times New Roman"/>
          <w:b/>
          <w:color w:val="00B050"/>
          <w:lang w:val="lt-LT"/>
        </w:rPr>
      </w:pPr>
      <w:r>
        <w:rPr>
          <w:rFonts w:cs="Times New Roman"/>
          <w:b/>
          <w:color w:val="00B050"/>
          <w:lang w:val="lt-LT"/>
        </w:rPr>
        <w:t>Švietimas.</w:t>
      </w:r>
    </w:p>
    <w:p w14:paraId="707C65C2" w14:textId="77777777" w:rsidR="0081480E" w:rsidRDefault="0081480E" w:rsidP="005F2FDD">
      <w:pPr>
        <w:shd w:val="clear" w:color="auto" w:fill="FFFFFF"/>
        <w:spacing w:line="180" w:lineRule="atLeast"/>
        <w:jc w:val="both"/>
        <w:rPr>
          <w:rFonts w:cs="Times New Roman"/>
          <w:color w:val="000000"/>
          <w:lang w:val="lt-LT"/>
        </w:rPr>
      </w:pPr>
      <w:r>
        <w:rPr>
          <w:rFonts w:cs="Times New Roman"/>
          <w:color w:val="000000"/>
          <w:lang w:val="lt-LT"/>
        </w:rPr>
        <w:t>Psichologas šviečia mokyklos bendruomenę vaiko raidos psichologijos, pedagoginės ir socialinės psichologijos klausimais.</w:t>
      </w:r>
    </w:p>
    <w:p w14:paraId="6F58C746" w14:textId="77777777" w:rsidR="003851B4" w:rsidRDefault="003851B4" w:rsidP="005F2FDD">
      <w:pPr>
        <w:shd w:val="clear" w:color="auto" w:fill="FFFFFF"/>
        <w:spacing w:line="180" w:lineRule="atLeast"/>
        <w:jc w:val="both"/>
        <w:rPr>
          <w:rFonts w:cs="Times New Roman"/>
          <w:color w:val="000000"/>
          <w:lang w:val="lt-LT"/>
        </w:rPr>
      </w:pPr>
    </w:p>
    <w:p w14:paraId="3BE1B5C0" w14:textId="77777777" w:rsidR="0081480E" w:rsidRDefault="0081480E" w:rsidP="005F2FDD">
      <w:pPr>
        <w:shd w:val="clear" w:color="auto" w:fill="FFFFFF"/>
        <w:spacing w:line="180" w:lineRule="atLeast"/>
        <w:jc w:val="both"/>
        <w:rPr>
          <w:rFonts w:cs="Times New Roman"/>
          <w:color w:val="000000"/>
          <w:lang w:val="lt-LT"/>
        </w:rPr>
      </w:pPr>
      <w:r>
        <w:rPr>
          <w:rFonts w:cs="Times New Roman"/>
          <w:b/>
          <w:color w:val="00B050"/>
          <w:lang w:val="lt-LT"/>
        </w:rPr>
        <w:t>Tyrimai.</w:t>
      </w:r>
    </w:p>
    <w:p w14:paraId="5D066130" w14:textId="77777777" w:rsidR="0081480E" w:rsidRDefault="0081480E" w:rsidP="005F2FDD">
      <w:pPr>
        <w:shd w:val="clear" w:color="auto" w:fill="FFFFFF"/>
        <w:spacing w:line="180" w:lineRule="atLeast"/>
        <w:jc w:val="both"/>
        <w:rPr>
          <w:rFonts w:cs="Times New Roman"/>
          <w:color w:val="000000"/>
          <w:lang w:val="lt-LT"/>
        </w:rPr>
      </w:pPr>
      <w:r>
        <w:rPr>
          <w:rFonts w:cs="Times New Roman"/>
          <w:color w:val="000000"/>
          <w:lang w:val="lt-LT"/>
        </w:rPr>
        <w:t>Atlieka aktualius mokykloje psichologinius tyrimus atsižvelgdamas į mokyklos bendruomenės poreikius.</w:t>
      </w:r>
    </w:p>
    <w:p w14:paraId="58CB517E" w14:textId="77777777" w:rsidR="003851B4" w:rsidRDefault="003851B4" w:rsidP="005F2FDD">
      <w:pPr>
        <w:shd w:val="clear" w:color="auto" w:fill="FFFFFF"/>
        <w:spacing w:line="180" w:lineRule="atLeast"/>
        <w:jc w:val="both"/>
        <w:rPr>
          <w:rFonts w:cs="Times New Roman"/>
          <w:color w:val="000000"/>
          <w:lang w:val="lt-LT"/>
        </w:rPr>
      </w:pPr>
    </w:p>
    <w:p w14:paraId="0B022D90" w14:textId="77777777" w:rsidR="0081480E" w:rsidRDefault="0081480E" w:rsidP="005F2FDD">
      <w:pPr>
        <w:shd w:val="clear" w:color="auto" w:fill="FFFFFF"/>
        <w:spacing w:line="180" w:lineRule="atLeast"/>
        <w:jc w:val="both"/>
        <w:rPr>
          <w:rFonts w:cs="Times New Roman"/>
          <w:b/>
          <w:color w:val="00B050"/>
          <w:lang w:val="lt-LT"/>
        </w:rPr>
      </w:pPr>
      <w:r>
        <w:rPr>
          <w:rFonts w:cs="Times New Roman"/>
          <w:b/>
          <w:color w:val="00B050"/>
          <w:lang w:val="lt-LT"/>
        </w:rPr>
        <w:t>Prevencinė veikla.</w:t>
      </w:r>
    </w:p>
    <w:p w14:paraId="6D9A982B" w14:textId="77777777" w:rsidR="0081480E" w:rsidRDefault="0081480E" w:rsidP="005F2FDD">
      <w:pPr>
        <w:shd w:val="clear" w:color="auto" w:fill="FFFFFF"/>
        <w:spacing w:line="180" w:lineRule="atLeast"/>
        <w:jc w:val="both"/>
        <w:rPr>
          <w:rFonts w:cs="Times New Roman"/>
          <w:color w:val="000000"/>
          <w:lang w:val="lt-LT"/>
        </w:rPr>
      </w:pPr>
      <w:r>
        <w:rPr>
          <w:rFonts w:cs="Times New Roman"/>
          <w:color w:val="000000"/>
          <w:lang w:val="lt-LT"/>
        </w:rPr>
        <w:t>Inicijuoja, rengia ir įgyvendina psichologinių problemų prevencijos programas, padedančias išvengti psichologinių, asmenybės ir ugdymosi problemų bei padeda pedagogams sudaryti planus, kaip veiksmingiau ugdyti psichologinių, asmenybės ir ugdymo problemų turinčius mokinius.</w:t>
      </w:r>
    </w:p>
    <w:p w14:paraId="5ECCA5ED" w14:textId="77777777" w:rsidR="003851B4" w:rsidRDefault="003851B4" w:rsidP="005F2FDD">
      <w:pPr>
        <w:shd w:val="clear" w:color="auto" w:fill="FFFFFF"/>
        <w:spacing w:line="180" w:lineRule="atLeast"/>
        <w:jc w:val="both"/>
        <w:rPr>
          <w:rFonts w:cs="Times New Roman"/>
          <w:color w:val="000000"/>
          <w:lang w:val="lt-LT"/>
        </w:rPr>
      </w:pPr>
    </w:p>
    <w:p w14:paraId="6C065C1F" w14:textId="77777777" w:rsidR="0081480E" w:rsidRDefault="0081480E" w:rsidP="005F2FDD">
      <w:pPr>
        <w:rPr>
          <w:b/>
          <w:color w:val="00B050"/>
          <w:lang w:val="lt-LT"/>
        </w:rPr>
      </w:pPr>
      <w:r>
        <w:rPr>
          <w:b/>
          <w:color w:val="00B050"/>
          <w:lang w:val="lt-LT"/>
        </w:rPr>
        <w:t>Kada kreiptis į psichologą?</w:t>
      </w:r>
    </w:p>
    <w:p w14:paraId="4B090819" w14:textId="77777777" w:rsidR="0081480E" w:rsidRDefault="0081480E" w:rsidP="005F2FDD">
      <w:pPr>
        <w:widowControl/>
        <w:numPr>
          <w:ilvl w:val="0"/>
          <w:numId w:val="1"/>
        </w:numPr>
        <w:shd w:val="clear" w:color="auto" w:fill="FFFFFF"/>
        <w:suppressAutoHyphens w:val="0"/>
        <w:jc w:val="both"/>
        <w:rPr>
          <w:rFonts w:cs="Times New Roman"/>
          <w:color w:val="000000"/>
          <w:lang w:val="lt-LT"/>
        </w:rPr>
      </w:pPr>
      <w:r>
        <w:rPr>
          <w:rFonts w:cs="Times New Roman"/>
          <w:color w:val="000000"/>
          <w:lang w:val="lt-LT"/>
        </w:rPr>
        <w:t>Jei mokinys turi bendravimo su bendraamžiais, mokytojais ar tėvais problemų;</w:t>
      </w:r>
    </w:p>
    <w:p w14:paraId="34888438" w14:textId="77777777" w:rsidR="0081480E" w:rsidRDefault="0081480E" w:rsidP="005F2FDD">
      <w:pPr>
        <w:widowControl/>
        <w:numPr>
          <w:ilvl w:val="0"/>
          <w:numId w:val="1"/>
        </w:numPr>
        <w:shd w:val="clear" w:color="auto" w:fill="FFFFFF"/>
        <w:suppressAutoHyphens w:val="0"/>
        <w:jc w:val="both"/>
        <w:rPr>
          <w:rFonts w:cs="Times New Roman"/>
          <w:color w:val="000000"/>
          <w:lang w:val="lt-LT"/>
        </w:rPr>
      </w:pPr>
      <w:r>
        <w:rPr>
          <w:rFonts w:cs="Times New Roman"/>
          <w:color w:val="000000"/>
          <w:lang w:val="lt-LT"/>
        </w:rPr>
        <w:t>kai jaučiasi vienišas, nesuprastas;</w:t>
      </w:r>
    </w:p>
    <w:p w14:paraId="744529B7" w14:textId="77777777" w:rsidR="0081480E" w:rsidRDefault="0081480E" w:rsidP="005F2FDD">
      <w:pPr>
        <w:widowControl/>
        <w:numPr>
          <w:ilvl w:val="0"/>
          <w:numId w:val="1"/>
        </w:numPr>
        <w:shd w:val="clear" w:color="auto" w:fill="FFFFFF"/>
        <w:suppressAutoHyphens w:val="0"/>
        <w:jc w:val="both"/>
        <w:rPr>
          <w:rFonts w:cs="Times New Roman"/>
          <w:color w:val="000000"/>
          <w:lang w:val="lt-LT"/>
        </w:rPr>
      </w:pPr>
      <w:r>
        <w:rPr>
          <w:rFonts w:cs="Times New Roman"/>
          <w:color w:val="000000"/>
          <w:lang w:val="lt-LT"/>
        </w:rPr>
        <w:t>kamuoja nerimas, liūdesys, stresas;</w:t>
      </w:r>
    </w:p>
    <w:p w14:paraId="1C5E355D" w14:textId="77777777" w:rsidR="0081480E" w:rsidRDefault="0081480E" w:rsidP="005F2FDD">
      <w:pPr>
        <w:widowControl/>
        <w:numPr>
          <w:ilvl w:val="0"/>
          <w:numId w:val="1"/>
        </w:numPr>
        <w:shd w:val="clear" w:color="auto" w:fill="FFFFFF"/>
        <w:suppressAutoHyphens w:val="0"/>
        <w:jc w:val="both"/>
        <w:rPr>
          <w:rFonts w:cs="Times New Roman"/>
          <w:color w:val="000000"/>
          <w:lang w:val="lt-LT"/>
        </w:rPr>
      </w:pPr>
      <w:r>
        <w:rPr>
          <w:rFonts w:cs="Times New Roman"/>
          <w:color w:val="000000"/>
          <w:lang w:val="lt-LT"/>
        </w:rPr>
        <w:t>kyla mokymosi sunkumų;</w:t>
      </w:r>
    </w:p>
    <w:p w14:paraId="6531E934" w14:textId="77777777" w:rsidR="0081480E" w:rsidRDefault="0081480E" w:rsidP="005F2FDD">
      <w:pPr>
        <w:widowControl/>
        <w:numPr>
          <w:ilvl w:val="0"/>
          <w:numId w:val="1"/>
        </w:numPr>
        <w:shd w:val="clear" w:color="auto" w:fill="FFFFFF"/>
        <w:suppressAutoHyphens w:val="0"/>
        <w:jc w:val="both"/>
        <w:rPr>
          <w:rFonts w:cs="Times New Roman"/>
          <w:color w:val="000000"/>
          <w:lang w:val="lt-LT"/>
        </w:rPr>
      </w:pPr>
      <w:r>
        <w:rPr>
          <w:rFonts w:cs="Times New Roman"/>
          <w:color w:val="000000"/>
          <w:lang w:val="lt-LT"/>
        </w:rPr>
        <w:t>jei nori geriau pažinti save;</w:t>
      </w:r>
    </w:p>
    <w:p w14:paraId="46CC677A" w14:textId="77777777" w:rsidR="0081480E" w:rsidRDefault="0081480E" w:rsidP="005F2FDD">
      <w:pPr>
        <w:widowControl/>
        <w:numPr>
          <w:ilvl w:val="0"/>
          <w:numId w:val="1"/>
        </w:numPr>
        <w:shd w:val="clear" w:color="auto" w:fill="FFFFFF"/>
        <w:suppressAutoHyphens w:val="0"/>
        <w:jc w:val="both"/>
        <w:rPr>
          <w:rFonts w:cs="Times New Roman"/>
          <w:color w:val="000000"/>
          <w:lang w:val="lt-LT"/>
        </w:rPr>
      </w:pPr>
      <w:r>
        <w:rPr>
          <w:rFonts w:cs="Times New Roman"/>
          <w:color w:val="000000"/>
          <w:lang w:val="lt-LT"/>
        </w:rPr>
        <w:t>sunku apsispręsti dėl profesijos pasirinkimo;</w:t>
      </w:r>
    </w:p>
    <w:p w14:paraId="2AAA8944" w14:textId="77777777" w:rsidR="0081480E" w:rsidRDefault="0081480E" w:rsidP="005F2FDD">
      <w:pPr>
        <w:widowControl/>
        <w:numPr>
          <w:ilvl w:val="0"/>
          <w:numId w:val="1"/>
        </w:numPr>
        <w:shd w:val="clear" w:color="auto" w:fill="FFFFFF"/>
        <w:suppressAutoHyphens w:val="0"/>
        <w:jc w:val="both"/>
        <w:rPr>
          <w:rFonts w:cs="Times New Roman"/>
          <w:color w:val="000000"/>
          <w:lang w:val="lt-LT"/>
        </w:rPr>
      </w:pPr>
      <w:r>
        <w:rPr>
          <w:rFonts w:cs="Times New Roman"/>
          <w:color w:val="000000"/>
          <w:lang w:val="lt-LT"/>
        </w:rPr>
        <w:t>gali kreiptis ir tėvai, kai kyla auklėjimo problemų, sunku suprasti savo vaiką, reikalinga specialisto pagalba koreguojant jo elgesį.</w:t>
      </w:r>
    </w:p>
    <w:p w14:paraId="6B60B64A" w14:textId="77777777" w:rsidR="0081480E" w:rsidRPr="003851B4" w:rsidRDefault="0081480E">
      <w:pPr>
        <w:rPr>
          <w:lang w:val="lt-LT"/>
        </w:rPr>
      </w:pPr>
    </w:p>
    <w:p w14:paraId="783E24BF" w14:textId="77777777" w:rsidR="0081480E" w:rsidRPr="003851B4" w:rsidRDefault="0081480E">
      <w:pPr>
        <w:rPr>
          <w:color w:val="C45911"/>
          <w:lang w:val="lt-LT"/>
        </w:rPr>
      </w:pPr>
      <w:r w:rsidRPr="005F2FDD">
        <w:rPr>
          <w:color w:val="C45911"/>
          <w:lang w:val="lt-LT"/>
        </w:rPr>
        <w:t>Dėl susit</w:t>
      </w:r>
      <w:r w:rsidR="003851B4">
        <w:rPr>
          <w:color w:val="C45911"/>
          <w:lang w:val="lt-LT"/>
        </w:rPr>
        <w:t>ikimo būtina derintis iš anksto</w:t>
      </w:r>
    </w:p>
    <w:p w14:paraId="0314BAF0" w14:textId="77FEBAD4" w:rsidR="0081480E" w:rsidRPr="005F2FDD" w:rsidRDefault="0081480E">
      <w:pPr>
        <w:rPr>
          <w:lang w:val="lt-LT"/>
        </w:rPr>
      </w:pPr>
      <w:r w:rsidRPr="005F2FDD">
        <w:rPr>
          <w:lang w:val="lt-LT"/>
        </w:rPr>
        <w:t xml:space="preserve">Psichologė </w:t>
      </w:r>
      <w:r w:rsidR="00A20C7A">
        <w:rPr>
          <w:lang w:val="lt-LT"/>
        </w:rPr>
        <w:t xml:space="preserve">Milda </w:t>
      </w:r>
      <w:proofErr w:type="spellStart"/>
      <w:r w:rsidR="00A20C7A">
        <w:rPr>
          <w:lang w:val="lt-LT"/>
        </w:rPr>
        <w:t>Biveinienė</w:t>
      </w:r>
      <w:proofErr w:type="spellEnd"/>
    </w:p>
    <w:p w14:paraId="4D542CEE" w14:textId="7F2A3AE4" w:rsidR="003851B4" w:rsidRPr="00A20C7A" w:rsidRDefault="003851B4">
      <w:proofErr w:type="spellStart"/>
      <w:r>
        <w:rPr>
          <w:lang w:val="lt-LT"/>
        </w:rPr>
        <w:t>e.p</w:t>
      </w:r>
      <w:proofErr w:type="spellEnd"/>
      <w:r>
        <w:rPr>
          <w:lang w:val="lt-LT"/>
        </w:rPr>
        <w:t xml:space="preserve">. </w:t>
      </w:r>
      <w:proofErr w:type="spellStart"/>
      <w:r w:rsidR="00A20C7A" w:rsidRPr="00A20C7A">
        <w:rPr>
          <w:lang w:val="lt-LT"/>
        </w:rPr>
        <w:t>milda.biveinienė</w:t>
      </w:r>
      <w:proofErr w:type="spellEnd"/>
      <w:r w:rsidR="00A20C7A">
        <w:t>@ptmg.lt</w:t>
      </w:r>
    </w:p>
    <w:p w14:paraId="314C7297" w14:textId="292A17B6" w:rsidR="0081480E" w:rsidRPr="005F2FDD" w:rsidRDefault="0081480E">
      <w:pPr>
        <w:rPr>
          <w:lang w:val="lt-LT"/>
        </w:rPr>
      </w:pPr>
      <w:r w:rsidRPr="005F2FDD">
        <w:rPr>
          <w:lang w:val="lt-LT"/>
        </w:rPr>
        <w:t xml:space="preserve">Tel. </w:t>
      </w:r>
      <w:r w:rsidR="00A20C7A">
        <w:rPr>
          <w:lang w:val="lt-LT"/>
        </w:rPr>
        <w:t>867154314</w:t>
      </w:r>
    </w:p>
    <w:sectPr w:rsidR="0081480E" w:rsidRPr="005F2FDD" w:rsidSect="003851B4">
      <w:pgSz w:w="11906" w:h="16838"/>
      <w:pgMar w:top="56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B434E"/>
    <w:multiLevelType w:val="multilevel"/>
    <w:tmpl w:val="64744C2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SimSun" w:hAnsi="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42247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FDD"/>
    <w:rsid w:val="00032D3F"/>
    <w:rsid w:val="00091CFC"/>
    <w:rsid w:val="002F1823"/>
    <w:rsid w:val="003851B4"/>
    <w:rsid w:val="005F2FDD"/>
    <w:rsid w:val="007D754F"/>
    <w:rsid w:val="0081480E"/>
    <w:rsid w:val="008E6887"/>
    <w:rsid w:val="009633EA"/>
    <w:rsid w:val="00A20C7A"/>
    <w:rsid w:val="00D166ED"/>
    <w:rsid w:val="00E62D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2DE8A2"/>
  <w15:docId w15:val="{AB7B8370-2FBD-4392-A689-54BFBE0D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FDD"/>
    <w:pPr>
      <w:widowControl w:val="0"/>
      <w:suppressAutoHyphens/>
    </w:pPr>
    <w:rPr>
      <w:rFonts w:ascii="Times New Roman" w:eastAsia="SimSun" w:hAnsi="Times New Roman" w:cs="Mangal"/>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5F2FDD"/>
    <w:pPr>
      <w:spacing w:after="120"/>
    </w:pPr>
  </w:style>
  <w:style w:type="character" w:customStyle="1" w:styleId="BodyTextChar">
    <w:name w:val="Body Text Char"/>
    <w:link w:val="BodyText"/>
    <w:uiPriority w:val="99"/>
    <w:semiHidden/>
    <w:locked/>
    <w:rsid w:val="005F2FDD"/>
    <w:rPr>
      <w:rFonts w:ascii="Times New Roman" w:eastAsia="SimSun" w:hAnsi="Times New Roman" w:cs="Mangal"/>
      <w:kern w:val="2"/>
      <w:sz w:val="24"/>
      <w:szCs w:val="24"/>
      <w:lang w:val="en-US" w:eastAsia="hi-IN" w:bidi="hi-IN"/>
    </w:rPr>
  </w:style>
  <w:style w:type="character" w:styleId="Hyperlink">
    <w:name w:val="Hyperlink"/>
    <w:uiPriority w:val="99"/>
    <w:unhideWhenUsed/>
    <w:rsid w:val="003851B4"/>
    <w:rPr>
      <w:color w:val="0000FF"/>
      <w:u w:val="single"/>
    </w:rPr>
  </w:style>
  <w:style w:type="character" w:styleId="UnresolvedMention">
    <w:name w:val="Unresolved Mention"/>
    <w:uiPriority w:val="99"/>
    <w:semiHidden/>
    <w:unhideWhenUsed/>
    <w:rsid w:val="00091C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4844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1870</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Psichologo darbo veiklos kryptys:</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Psichologo darbo veiklos kryptys:</dc:title>
  <dc:subject/>
  <dc:creator>Sigita Dirgeliene</dc:creator>
  <cp:keywords/>
  <dc:description/>
  <cp:lastModifiedBy>RITA MEŠKELEVIČIŪTĖ</cp:lastModifiedBy>
  <cp:revision>2</cp:revision>
  <cp:lastPrinted>2017-03-08T06:42:00Z</cp:lastPrinted>
  <dcterms:created xsi:type="dcterms:W3CDTF">2022-10-10T07:14:00Z</dcterms:created>
  <dcterms:modified xsi:type="dcterms:W3CDTF">2022-10-10T07:14:00Z</dcterms:modified>
</cp:coreProperties>
</file>